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АННОТАЦИЯ</w:t>
      </w:r>
    </w:p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07054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  <w:r w:rsidRPr="00DA01B7">
        <w:rPr>
          <w:b/>
          <w:caps/>
        </w:rPr>
        <w:t xml:space="preserve">К РАБОЧЕЙ ПРОГРАММЕ УЧЕБНОЙ ДИСЦИПЛИНЫ </w:t>
      </w:r>
    </w:p>
    <w:p w:rsidR="00007054" w:rsidRPr="00DA01B7" w:rsidRDefault="00007054" w:rsidP="00007054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</w:rPr>
      </w:pPr>
    </w:p>
    <w:p w:rsidR="00007054" w:rsidRPr="00007054" w:rsidRDefault="00007054" w:rsidP="00007054">
      <w:pPr>
        <w:widowControl w:val="0"/>
        <w:tabs>
          <w:tab w:val="num" w:pos="1069"/>
        </w:tabs>
        <w:ind w:right="198"/>
        <w:jc w:val="center"/>
        <w:rPr>
          <w:b/>
        </w:rPr>
      </w:pPr>
      <w:r w:rsidRPr="0049041F">
        <w:rPr>
          <w:b/>
        </w:rPr>
        <w:t>«</w:t>
      </w:r>
      <w:r>
        <w:rPr>
          <w:b/>
        </w:rPr>
        <w:t>ОСНОВЫ ФИЛОСОФИИ</w:t>
      </w:r>
      <w:r w:rsidRPr="0049041F">
        <w:rPr>
          <w:b/>
        </w:rPr>
        <w:t>»</w:t>
      </w:r>
    </w:p>
    <w:p w:rsidR="00007054" w:rsidRDefault="00007054" w:rsidP="009C066E">
      <w:pPr>
        <w:widowControl w:val="0"/>
        <w:tabs>
          <w:tab w:val="num" w:pos="1069"/>
        </w:tabs>
        <w:ind w:right="198"/>
        <w:jc w:val="center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02C6E">
        <w:rPr>
          <w:b/>
        </w:rPr>
        <w:t>1.1. Область применения программы</w:t>
      </w:r>
    </w:p>
    <w:p w:rsidR="002E61E8" w:rsidRPr="009D0B2C" w:rsidRDefault="002E61E8" w:rsidP="009D0B2C">
      <w:pPr>
        <w:pStyle w:val="a6"/>
        <w:tabs>
          <w:tab w:val="left" w:pos="-1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8" w:firstLine="425"/>
        <w:jc w:val="both"/>
        <w:rPr>
          <w:b/>
        </w:rPr>
      </w:pPr>
      <w:r w:rsidRPr="0071147D">
        <w:rPr>
          <w:rFonts w:cs="Times New Roman"/>
        </w:rPr>
        <w:t xml:space="preserve">Рабочая программа учебной дисциплины «Основы философии» </w:t>
      </w:r>
      <w:r w:rsidR="009D0B2C">
        <w:t xml:space="preserve">является частью основной профессиональной образовательной  программы специальности  </w:t>
      </w:r>
      <w:r w:rsidR="009D0B2C">
        <w:rPr>
          <w:b/>
          <w:i/>
        </w:rPr>
        <w:t>120714 Земельно – имущественные отношения</w:t>
      </w:r>
      <w:r w:rsidR="009D0B2C">
        <w:t xml:space="preserve"> и составлена в соответствии с </w:t>
      </w:r>
      <w:r w:rsidR="00007054">
        <w:t xml:space="preserve">федеральным государственным образовательным стандартом </w:t>
      </w:r>
      <w:r w:rsidR="009D0B2C">
        <w:t xml:space="preserve">специальности </w:t>
      </w:r>
      <w:r w:rsidR="009D0B2C" w:rsidRPr="00007054">
        <w:rPr>
          <w:b/>
          <w:i/>
        </w:rPr>
        <w:t>120714 Земельно – имущественные отношениябазовой подготовки, укрупнённой группы подготовки 120000 Геодезия и землеустройство, направление подготовки</w:t>
      </w:r>
      <w:r w:rsidR="009D0B2C">
        <w:rPr>
          <w:b/>
          <w:i/>
        </w:rPr>
        <w:t xml:space="preserve"> 120700 Землеустройство и кадастры.</w:t>
      </w:r>
    </w:p>
    <w:p w:rsidR="001221D2" w:rsidRDefault="002E61E8" w:rsidP="001221D2">
      <w:pPr>
        <w:pStyle w:val="a6"/>
        <w:tabs>
          <w:tab w:val="left" w:pos="-180"/>
          <w:tab w:val="left" w:pos="180"/>
          <w:tab w:val="left" w:pos="540"/>
          <w:tab w:val="left" w:pos="72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43" w:firstLine="426"/>
        <w:jc w:val="both"/>
      </w:pPr>
      <w:r>
        <w:t>Рабочая п</w:t>
      </w:r>
      <w:r w:rsidRPr="00967D36">
        <w:t>рограмма учебной дисциплины может быть использована</w:t>
      </w:r>
      <w:r w:rsidRPr="001623C7">
        <w:t>в дополнительном</w:t>
      </w:r>
      <w:r w:rsidRPr="008C5EAB">
        <w:t>профессиональном</w:t>
      </w:r>
      <w:r>
        <w:t xml:space="preserve"> образовании (в программах повышения</w:t>
      </w:r>
      <w:r w:rsidR="001221D2">
        <w:t xml:space="preserve"> квалификации и переподготовки),  а  также по  специальностям 120100 Геодезия и дистанционное зондирование, 120701 Землеустройство, 080110 Экономика и бухгалтерский учет (по отраслям).</w:t>
      </w:r>
    </w:p>
    <w:p w:rsidR="009C066E" w:rsidRDefault="009C066E" w:rsidP="006734DC">
      <w:pPr>
        <w:widowControl w:val="0"/>
        <w:tabs>
          <w:tab w:val="num" w:pos="1069"/>
        </w:tabs>
        <w:ind w:right="198"/>
        <w:rPr>
          <w:b/>
        </w:rPr>
      </w:pPr>
    </w:p>
    <w:p w:rsidR="009C06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7635B3">
        <w:rPr>
          <w:b/>
        </w:rPr>
        <w:t>1.2. Место дисциплины в структуре основной профессиональной образовательной</w:t>
      </w:r>
      <w:r w:rsidRPr="00402C6E">
        <w:rPr>
          <w:b/>
        </w:rPr>
        <w:t xml:space="preserve"> программы: </w:t>
      </w:r>
      <w:r w:rsidRPr="00402C6E">
        <w:t xml:space="preserve">дисциплина входит </w:t>
      </w:r>
      <w:r>
        <w:t>в общий гуманитарный и социально-экономический цикл.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  <w:rPr>
          <w:b/>
        </w:rPr>
      </w:pP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rPr>
          <w:b/>
        </w:rPr>
        <w:t>1.3. Цели и задачи дисциплины – требования к результатам освоения дисциплины: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уметь:</w:t>
      </w:r>
    </w:p>
    <w:p w:rsidR="009C066E" w:rsidRPr="00402C6E" w:rsidRDefault="009C066E" w:rsidP="006D4676">
      <w:pPr>
        <w:pStyle w:val="a6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851" w:hanging="454"/>
        <w:contextualSpacing/>
        <w:jc w:val="both"/>
      </w:pPr>
      <w:r>
        <w:t>ориентироваться в наиболее общих философских проблемах бытия, познания, ценностей, свободы и смысла жизни как основы формирования культуры гражданина и будущего специалиста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  <w:r w:rsidRPr="00402C6E">
        <w:t>В результате освоения дисциплины обучающийся должен знать: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основные категории и понятия философии;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роль философии в жизни человека и общества;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философского учения о бытии;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сущность процесса познания;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основы научной, философской и религиозной картин мира;</w:t>
      </w:r>
    </w:p>
    <w:p w:rsidR="009C066E" w:rsidRDefault="009C066E" w:rsidP="009C066E">
      <w:pPr>
        <w:pStyle w:val="a6"/>
        <w:numPr>
          <w:ilvl w:val="0"/>
          <w:numId w:val="8"/>
        </w:numPr>
        <w:tabs>
          <w:tab w:val="left" w:pos="1636"/>
          <w:tab w:val="left" w:pos="2552"/>
          <w:tab w:val="left" w:pos="3468"/>
          <w:tab w:val="left" w:pos="4384"/>
          <w:tab w:val="left" w:pos="5300"/>
          <w:tab w:val="left" w:pos="6216"/>
          <w:tab w:val="left" w:pos="7132"/>
          <w:tab w:val="left" w:pos="8048"/>
          <w:tab w:val="left" w:pos="8964"/>
          <w:tab w:val="left" w:pos="9880"/>
          <w:tab w:val="left" w:pos="10796"/>
          <w:tab w:val="left" w:pos="11712"/>
          <w:tab w:val="left" w:pos="12628"/>
          <w:tab w:val="left" w:pos="13544"/>
          <w:tab w:val="left" w:pos="14460"/>
          <w:tab w:val="left" w:pos="15376"/>
        </w:tabs>
        <w:jc w:val="both"/>
      </w:pPr>
      <w:r>
        <w:t>об условиях формирования личности, свободе и ответственности за сохранение жизни, культуры, окружающей среды;</w:t>
      </w:r>
    </w:p>
    <w:p w:rsidR="009C066E" w:rsidRPr="00402C6E" w:rsidRDefault="009C066E" w:rsidP="009C066E">
      <w:pPr>
        <w:pStyle w:val="a6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contextualSpacing/>
        <w:jc w:val="both"/>
      </w:pPr>
      <w:r>
        <w:t>о социальных и этических проблемах, связанных с развитием и использованием достижений науки, техники и технологий</w:t>
      </w:r>
      <w:r w:rsidRPr="00402C6E">
        <w:t>.</w:t>
      </w:r>
    </w:p>
    <w:p w:rsidR="009C066E" w:rsidRPr="00402C6E" w:rsidRDefault="009C066E" w:rsidP="009C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97"/>
        <w:jc w:val="both"/>
      </w:pPr>
    </w:p>
    <w:sectPr w:rsidR="009C066E" w:rsidRPr="00402C6E" w:rsidSect="00A34BCD">
      <w:footerReference w:type="default" r:id="rId8"/>
      <w:pgSz w:w="11905" w:h="16837"/>
      <w:pgMar w:top="1134" w:right="851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D1B" w:rsidRDefault="00D25D1B" w:rsidP="00CC0165">
      <w:r>
        <w:separator/>
      </w:r>
    </w:p>
  </w:endnote>
  <w:endnote w:type="continuationSeparator" w:id="0">
    <w:p w:rsidR="00D25D1B" w:rsidRDefault="00D25D1B" w:rsidP="00CC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73488"/>
      <w:docPartObj>
        <w:docPartGallery w:val="Page Numbers (Bottom of Page)"/>
        <w:docPartUnique/>
      </w:docPartObj>
    </w:sdtPr>
    <w:sdtEndPr/>
    <w:sdtContent>
      <w:p w:rsidR="00A34BCD" w:rsidRDefault="00980268">
        <w:pPr>
          <w:pStyle w:val="a4"/>
          <w:jc w:val="center"/>
        </w:pPr>
        <w:r>
          <w:fldChar w:fldCharType="begin"/>
        </w:r>
        <w:r w:rsidR="00745089">
          <w:instrText xml:space="preserve"> PAGE   \* MERGEFORMAT </w:instrText>
        </w:r>
        <w:r>
          <w:fldChar w:fldCharType="separate"/>
        </w:r>
        <w:r w:rsidR="0000705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E5493" w:rsidRDefault="006E54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D1B" w:rsidRDefault="00D25D1B" w:rsidP="00CC0165">
      <w:r>
        <w:separator/>
      </w:r>
    </w:p>
  </w:footnote>
  <w:footnote w:type="continuationSeparator" w:id="0">
    <w:p w:rsidR="00D25D1B" w:rsidRDefault="00D25D1B" w:rsidP="00CC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EC9A6AE4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b/>
        <w:sz w:val="28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1B50032B"/>
    <w:multiLevelType w:val="multilevel"/>
    <w:tmpl w:val="74A2D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E585314"/>
    <w:multiLevelType w:val="hybridMultilevel"/>
    <w:tmpl w:val="A4EC9DF2"/>
    <w:lvl w:ilvl="0" w:tplc="D4762F1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E9D4DA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42C1AA0"/>
    <w:multiLevelType w:val="hybridMultilevel"/>
    <w:tmpl w:val="35E4D21E"/>
    <w:lvl w:ilvl="0" w:tplc="D4762F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840D6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53C31F3D"/>
    <w:multiLevelType w:val="hybridMultilevel"/>
    <w:tmpl w:val="23B651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1D02C4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6A65A27"/>
    <w:multiLevelType w:val="multilevel"/>
    <w:tmpl w:val="1138DC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584D5615"/>
    <w:multiLevelType w:val="hybridMultilevel"/>
    <w:tmpl w:val="6994E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14"/>
  </w:num>
  <w:num w:numId="11">
    <w:abstractNumId w:val="12"/>
  </w:num>
  <w:num w:numId="12">
    <w:abstractNumId w:val="11"/>
  </w:num>
  <w:num w:numId="13">
    <w:abstractNumId w:val="13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6E"/>
    <w:rsid w:val="00007054"/>
    <w:rsid w:val="00083F0F"/>
    <w:rsid w:val="000F279A"/>
    <w:rsid w:val="001221D2"/>
    <w:rsid w:val="001701F3"/>
    <w:rsid w:val="002C2321"/>
    <w:rsid w:val="002E61E8"/>
    <w:rsid w:val="003011B4"/>
    <w:rsid w:val="003C25B1"/>
    <w:rsid w:val="003C49B8"/>
    <w:rsid w:val="004F3CF7"/>
    <w:rsid w:val="00532AF8"/>
    <w:rsid w:val="005569C0"/>
    <w:rsid w:val="00566366"/>
    <w:rsid w:val="005878E3"/>
    <w:rsid w:val="005B0BBD"/>
    <w:rsid w:val="005C7212"/>
    <w:rsid w:val="006734DC"/>
    <w:rsid w:val="00696E1D"/>
    <w:rsid w:val="006D2849"/>
    <w:rsid w:val="006D4676"/>
    <w:rsid w:val="006E5493"/>
    <w:rsid w:val="006F5336"/>
    <w:rsid w:val="0071147D"/>
    <w:rsid w:val="00745089"/>
    <w:rsid w:val="007C63F0"/>
    <w:rsid w:val="007D3763"/>
    <w:rsid w:val="00834272"/>
    <w:rsid w:val="008407C3"/>
    <w:rsid w:val="00863AA6"/>
    <w:rsid w:val="008839DC"/>
    <w:rsid w:val="00923805"/>
    <w:rsid w:val="0094197D"/>
    <w:rsid w:val="00980268"/>
    <w:rsid w:val="009C066E"/>
    <w:rsid w:val="009C3480"/>
    <w:rsid w:val="009D0B2C"/>
    <w:rsid w:val="00A34BCD"/>
    <w:rsid w:val="00A773B7"/>
    <w:rsid w:val="00AB4271"/>
    <w:rsid w:val="00AE39D3"/>
    <w:rsid w:val="00B56DD6"/>
    <w:rsid w:val="00B873DA"/>
    <w:rsid w:val="00CC0165"/>
    <w:rsid w:val="00CC4B0B"/>
    <w:rsid w:val="00CF5A4B"/>
    <w:rsid w:val="00CF6792"/>
    <w:rsid w:val="00D25D1B"/>
    <w:rsid w:val="00D356AA"/>
    <w:rsid w:val="00E420CC"/>
    <w:rsid w:val="00E73A11"/>
    <w:rsid w:val="00EE4E4D"/>
    <w:rsid w:val="00F0069B"/>
    <w:rsid w:val="00FB6044"/>
    <w:rsid w:val="00FD7D77"/>
    <w:rsid w:val="00FE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66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C066E"/>
    <w:pPr>
      <w:keepNext/>
      <w:tabs>
        <w:tab w:val="num" w:pos="432"/>
      </w:tabs>
      <w:autoSpaceDE w:val="0"/>
      <w:ind w:firstLine="284"/>
      <w:outlineLvl w:val="0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66E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9C066E"/>
    <w:rPr>
      <w:rFonts w:ascii="Cambria" w:eastAsia="Times New Roman" w:hAnsi="Cambria" w:cs="Times New Roman"/>
      <w:lang w:eastAsia="ar-SA"/>
    </w:rPr>
  </w:style>
  <w:style w:type="character" w:styleId="a3">
    <w:name w:val="Hyperlink"/>
    <w:basedOn w:val="a0"/>
    <w:rsid w:val="009C066E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9C066E"/>
  </w:style>
  <w:style w:type="character" w:customStyle="1" w:styleId="a5">
    <w:name w:val="Нижний колонтитул Знак"/>
    <w:basedOn w:val="a0"/>
    <w:link w:val="a4"/>
    <w:uiPriority w:val="9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9C066E"/>
    <w:pPr>
      <w:ind w:left="720"/>
    </w:pPr>
  </w:style>
  <w:style w:type="paragraph" w:styleId="a7">
    <w:name w:val="Body Text Indent"/>
    <w:basedOn w:val="a"/>
    <w:link w:val="a8"/>
    <w:rsid w:val="009C066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заголовок 1"/>
    <w:basedOn w:val="a"/>
    <w:next w:val="a"/>
    <w:rsid w:val="009C066E"/>
    <w:pPr>
      <w:keepNext/>
      <w:widowControl w:val="0"/>
      <w:jc w:val="center"/>
    </w:pPr>
    <w:rPr>
      <w:b/>
      <w:sz w:val="20"/>
      <w:szCs w:val="20"/>
    </w:rPr>
  </w:style>
  <w:style w:type="paragraph" w:styleId="a9">
    <w:name w:val="header"/>
    <w:basedOn w:val="a"/>
    <w:link w:val="aa"/>
    <w:rsid w:val="009C066E"/>
  </w:style>
  <w:style w:type="character" w:customStyle="1" w:styleId="aa">
    <w:name w:val="Верхний колонтитул Знак"/>
    <w:basedOn w:val="a0"/>
    <w:link w:val="a9"/>
    <w:rsid w:val="009C066E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9C06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jelamutdinovaGI</dc:creator>
  <cp:lastModifiedBy>Natalia</cp:lastModifiedBy>
  <cp:revision>2</cp:revision>
  <cp:lastPrinted>2012-01-20T05:17:00Z</cp:lastPrinted>
  <dcterms:created xsi:type="dcterms:W3CDTF">2014-06-17T14:05:00Z</dcterms:created>
  <dcterms:modified xsi:type="dcterms:W3CDTF">2014-06-17T14:05:00Z</dcterms:modified>
</cp:coreProperties>
</file>