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2120" w:rsidRDefault="00D42A00" w:rsidP="00D42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D42A00" w:rsidRDefault="00D42A00" w:rsidP="00D42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E358FD" w:rsidRPr="00635A24" w:rsidRDefault="00D42A00" w:rsidP="00D42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E358FD" w:rsidRPr="00635A24">
        <w:rPr>
          <w:b/>
          <w:caps/>
          <w:sz w:val="28"/>
          <w:szCs w:val="28"/>
        </w:rPr>
        <w:t xml:space="preserve"> </w:t>
      </w:r>
      <w:r w:rsidR="00635A24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ПРОГРАММЕ</w:t>
      </w:r>
      <w:r w:rsidR="00E358FD" w:rsidRPr="00635A24">
        <w:rPr>
          <w:b/>
          <w:caps/>
          <w:sz w:val="28"/>
          <w:szCs w:val="28"/>
        </w:rPr>
        <w:t xml:space="preserve"> УЧЕБНОЙ ДИСЦИПЛИНЫ</w:t>
      </w:r>
    </w:p>
    <w:p w:rsidR="00E358FD" w:rsidRPr="00360DBB" w:rsidRDefault="00E358FD" w:rsidP="00360DBB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16"/>
          <w:szCs w:val="16"/>
        </w:rPr>
      </w:pPr>
    </w:p>
    <w:p w:rsidR="00E358FD" w:rsidRPr="00360DBB" w:rsidRDefault="001B2120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360DBB" w:rsidRPr="00360DBB">
        <w:rPr>
          <w:b/>
        </w:rPr>
        <w:t>МЕНЕДЖМЕНТ</w:t>
      </w:r>
      <w:r>
        <w:rPr>
          <w:b/>
        </w:rPr>
        <w:t>»</w:t>
      </w:r>
    </w:p>
    <w:p w:rsidR="00E358FD" w:rsidRPr="00360DBB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6"/>
          <w:szCs w:val="16"/>
        </w:rPr>
      </w:pPr>
    </w:p>
    <w:p w:rsidR="00E358FD" w:rsidRDefault="00E358FD" w:rsidP="00360DBB">
      <w:pPr>
        <w:pStyle w:val="a6"/>
        <w:numPr>
          <w:ilvl w:val="1"/>
          <w:numId w:val="2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101A72" w:rsidRDefault="00101A72" w:rsidP="00101A72">
      <w:pPr>
        <w:pStyle w:val="a6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101A72" w:rsidRDefault="00101A72" w:rsidP="00101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Менеджмент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1B2120">
        <w:t>федеральным государственным образовательным стандартом</w:t>
      </w:r>
      <w:r>
        <w:t xml:space="preserve">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406CFF" w:rsidRDefault="00406CFF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</w:t>
      </w:r>
      <w:r w:rsidRPr="00967D36">
        <w:t xml:space="preserve">рограмма учебной дисциплины </w:t>
      </w:r>
      <w:r w:rsidRPr="00101A72">
        <w:t>может быть использована при реализации  программ дополнительного профессионального образования:</w:t>
      </w:r>
      <w:r w:rsidRPr="00AA06D4">
        <w:t xml:space="preserve"> </w:t>
      </w:r>
    </w:p>
    <w:p w:rsidR="00406CFF" w:rsidRPr="007C4372" w:rsidRDefault="00406CFF" w:rsidP="00360DBB">
      <w:pPr>
        <w:autoSpaceDE w:val="0"/>
        <w:autoSpaceDN w:val="0"/>
        <w:adjustRightInd w:val="0"/>
        <w:ind w:firstLine="397"/>
        <w:jc w:val="both"/>
        <w:outlineLvl w:val="1"/>
      </w:pPr>
      <w:r w:rsidRPr="00232744">
        <w:rPr>
          <w:b/>
          <w:i/>
        </w:rPr>
        <w:t>повышения квалификации</w:t>
      </w:r>
      <w:r w:rsidRPr="00AA06D4">
        <w:t xml:space="preserve"> </w:t>
      </w:r>
      <w:r w:rsidRPr="006D6F48">
        <w:t>п</w:t>
      </w:r>
      <w:r>
        <w:t>о профессии</w:t>
      </w:r>
      <w:r w:rsidRPr="006D6F48">
        <w:t xml:space="preserve"> ОК </w:t>
      </w:r>
      <w:r>
        <w:t>080114.01  «Бухгалтер»</w:t>
      </w:r>
      <w:r w:rsidRPr="006D6F48">
        <w:t xml:space="preserve"> </w:t>
      </w:r>
      <w:r w:rsidRPr="007C4372">
        <w:t xml:space="preserve">на базе </w:t>
      </w:r>
      <w:r>
        <w:t xml:space="preserve">начального </w:t>
      </w:r>
      <w:r w:rsidRPr="007C4372">
        <w:t>профессионального образо</w:t>
      </w:r>
      <w:r>
        <w:t>вания  (опыт работы по профессии обязателен</w:t>
      </w:r>
      <w:r w:rsidRPr="007C4372">
        <w:t xml:space="preserve">); </w:t>
      </w:r>
    </w:p>
    <w:p w:rsidR="00406CFF" w:rsidRDefault="00406CFF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5065A2">
        <w:rPr>
          <w:b/>
          <w:i/>
        </w:rPr>
        <w:t>переподготовки</w:t>
      </w:r>
      <w:r w:rsidRPr="005065A2">
        <w:t xml:space="preserve"> по укрупненным группам направлений подготовки и специальностей: 080000 «Экономика и управление»: 080100 «Экономика» -  080118 </w:t>
      </w:r>
      <w:r w:rsidR="00E71AC0" w:rsidRPr="005065A2">
        <w:t xml:space="preserve">«Страховое дело (по отраслям)», </w:t>
      </w:r>
      <w:r w:rsidRPr="005065A2">
        <w:t>080214 «Операционная деятельность в логистике» на базе начального и среднего профессионального образования (опыт работы не требуется).</w:t>
      </w:r>
      <w:r>
        <w:t xml:space="preserve"> </w:t>
      </w:r>
    </w:p>
    <w:p w:rsidR="00E358FD" w:rsidRPr="00A20A8B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74511D" w:rsidRPr="00CD7084" w:rsidRDefault="00E358FD" w:rsidP="0074511D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 w:rsidRPr="0074511D">
        <w:rPr>
          <w:b/>
        </w:rPr>
        <w:t>Место дисциплины в структуре основной профессионал</w:t>
      </w:r>
      <w:r w:rsidR="0074511D">
        <w:rPr>
          <w:b/>
        </w:rPr>
        <w:t xml:space="preserve">ьной образовательной программы. </w:t>
      </w:r>
      <w:r w:rsidR="0074511D" w:rsidRPr="00CD7084">
        <w:t>Дисциплина «</w:t>
      </w:r>
      <w:r w:rsidR="0074511D">
        <w:t>Менеджмент</w:t>
      </w:r>
      <w:r w:rsidR="0074511D" w:rsidRPr="00CD7084">
        <w:t xml:space="preserve">» входит в профессиональный цикл основной профессиональной образовательной программы в соответствии с </w:t>
      </w:r>
      <w:r w:rsidR="001B2120">
        <w:t>федеральным государственным образовательным стандартом</w:t>
      </w:r>
      <w:r w:rsidR="0074511D" w:rsidRPr="00CD7084">
        <w:t xml:space="preserve"> среднего профессионального образования по специальности 0</w:t>
      </w:r>
      <w:r w:rsidR="0074511D">
        <w:t>80114</w:t>
      </w:r>
      <w:r w:rsidR="0074511D" w:rsidRPr="00CD7084">
        <w:t xml:space="preserve"> </w:t>
      </w:r>
      <w:r w:rsidR="0074511D">
        <w:t>Экономика и бухгалтерский учет</w:t>
      </w:r>
      <w:r w:rsidR="0074511D" w:rsidRPr="00CD7084">
        <w:t xml:space="preserve"> и  является  общепрофессиональной  дисциплиной.</w:t>
      </w:r>
    </w:p>
    <w:p w:rsidR="00E358FD" w:rsidRPr="0074511D" w:rsidRDefault="00E358FD" w:rsidP="0074511D">
      <w:pPr>
        <w:pStyle w:val="a6"/>
        <w:tabs>
          <w:tab w:val="left" w:pos="567"/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E358FD" w:rsidRPr="00CC6A6C" w:rsidRDefault="00E358FD" w:rsidP="00360DBB">
      <w:pPr>
        <w:pStyle w:val="a6"/>
        <w:numPr>
          <w:ilvl w:val="1"/>
          <w:numId w:val="2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E358FD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уметь:</w:t>
      </w:r>
    </w:p>
    <w:p w:rsidR="00094EE8" w:rsidRDefault="00094EE8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                       </w:t>
      </w:r>
    </w:p>
    <w:p w:rsidR="00094EE8" w:rsidRDefault="00094EE8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>использовать на практике методы планирования и организации работы  подразделения;</w:t>
      </w:r>
    </w:p>
    <w:p w:rsidR="00094EE8" w:rsidRDefault="00094EE8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 xml:space="preserve">анализировать организационные  структуры управления;                 </w:t>
      </w:r>
    </w:p>
    <w:p w:rsidR="00094EE8" w:rsidRDefault="00176DF2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 xml:space="preserve">проводить работу по мотивации трудовой деятельности персонала;      </w:t>
      </w:r>
    </w:p>
    <w:p w:rsidR="00176DF2" w:rsidRDefault="00176DF2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 xml:space="preserve">применять в профессиональной деятельности приемы делового и управленческого общения;              </w:t>
      </w:r>
    </w:p>
    <w:p w:rsidR="00176DF2" w:rsidRDefault="00176DF2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>принимать эффективные решения,   используя систему методов управления;</w:t>
      </w:r>
    </w:p>
    <w:p w:rsidR="00176DF2" w:rsidRDefault="00176DF2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>учитывать особенности менеджмента в</w:t>
      </w:r>
      <w:r w:rsidRPr="00176DF2">
        <w:t xml:space="preserve"> </w:t>
      </w:r>
      <w:r>
        <w:t>области профессиональной деятельности.</w:t>
      </w:r>
    </w:p>
    <w:p w:rsidR="00AC54D6" w:rsidRDefault="00AC54D6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E358FD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знать: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>сущность и характерные черты современного менеджмента, историю его</w:t>
      </w:r>
      <w:r w:rsidRPr="00176DF2">
        <w:t xml:space="preserve"> </w:t>
      </w:r>
      <w:r>
        <w:t xml:space="preserve">развития;    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методы планирования и организации   работы подразделения;         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>принципы построения организационной</w:t>
      </w:r>
      <w:r w:rsidRPr="00176DF2">
        <w:t xml:space="preserve"> </w:t>
      </w:r>
      <w:r>
        <w:t xml:space="preserve">структуры управления;                 </w:t>
      </w:r>
    </w:p>
    <w:p w:rsidR="00176DF2" w:rsidRDefault="00360DBB" w:rsidP="007D7053">
      <w:pPr>
        <w:numPr>
          <w:ilvl w:val="0"/>
          <w:numId w:val="20"/>
        </w:numPr>
        <w:ind w:left="1134" w:hanging="737"/>
        <w:jc w:val="both"/>
      </w:pPr>
      <w:r>
        <w:t xml:space="preserve">основы мотивационной политики </w:t>
      </w:r>
      <w:r w:rsidR="00176DF2">
        <w:t xml:space="preserve">организации;                  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особенности менеджмента в области   профессиональной деятельности;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внешнюю и внутреннюю среду организации;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цикл менеджмента;           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процесс принятия и реализации управленческих решений;       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основы формирования мотивационной политики организации;                 </w:t>
      </w:r>
    </w:p>
    <w:p w:rsidR="00E851AF" w:rsidRDefault="00176DF2" w:rsidP="007D7053">
      <w:pPr>
        <w:numPr>
          <w:ilvl w:val="0"/>
          <w:numId w:val="20"/>
        </w:numPr>
        <w:ind w:left="1134" w:hanging="737"/>
        <w:jc w:val="both"/>
      </w:pPr>
      <w:r>
        <w:lastRenderedPageBreak/>
        <w:t xml:space="preserve">функции менеджмента в рыночной экономике: организацию, планирование, </w:t>
      </w:r>
      <w:r w:rsidR="00E851AF">
        <w:t xml:space="preserve">мотивацию и контроль деятельности  экономического субъекта;              </w:t>
      </w:r>
    </w:p>
    <w:p w:rsidR="00E851AF" w:rsidRDefault="00E851AF" w:rsidP="00360DBB">
      <w:pPr>
        <w:numPr>
          <w:ilvl w:val="0"/>
          <w:numId w:val="20"/>
        </w:numPr>
        <w:ind w:left="0" w:firstLine="397"/>
        <w:jc w:val="both"/>
      </w:pPr>
      <w:r>
        <w:t xml:space="preserve">систему методов управления;         </w:t>
      </w:r>
    </w:p>
    <w:p w:rsidR="00E851AF" w:rsidRDefault="00E851AF" w:rsidP="00360DBB">
      <w:pPr>
        <w:numPr>
          <w:ilvl w:val="0"/>
          <w:numId w:val="20"/>
        </w:numPr>
        <w:ind w:left="0" w:firstLine="397"/>
        <w:jc w:val="both"/>
      </w:pPr>
      <w:r>
        <w:t xml:space="preserve">методику принятия решений;          </w:t>
      </w:r>
    </w:p>
    <w:p w:rsidR="00E851AF" w:rsidRDefault="00E851AF" w:rsidP="00360DBB">
      <w:pPr>
        <w:numPr>
          <w:ilvl w:val="0"/>
          <w:numId w:val="20"/>
        </w:numPr>
        <w:ind w:left="0" w:firstLine="397"/>
        <w:jc w:val="both"/>
      </w:pPr>
      <w:r>
        <w:t xml:space="preserve">стили управления, коммуникации,    делового общения.                      </w:t>
      </w:r>
    </w:p>
    <w:p w:rsidR="00176DF2" w:rsidRDefault="00176DF2" w:rsidP="00360DBB">
      <w:pPr>
        <w:ind w:firstLine="397"/>
        <w:jc w:val="both"/>
      </w:pPr>
      <w:r>
        <w:t xml:space="preserve">                   </w:t>
      </w:r>
    </w:p>
    <w:sectPr w:rsidR="00176DF2" w:rsidSect="00D42A00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78" w:rsidRDefault="00937378" w:rsidP="00E358FD">
      <w:r>
        <w:separator/>
      </w:r>
    </w:p>
  </w:endnote>
  <w:endnote w:type="continuationSeparator" w:id="0">
    <w:p w:rsidR="00937378" w:rsidRDefault="00937378" w:rsidP="00E3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78" w:rsidRDefault="00937378" w:rsidP="00E358FD">
      <w:r>
        <w:separator/>
      </w:r>
    </w:p>
  </w:footnote>
  <w:footnote w:type="continuationSeparator" w:id="0">
    <w:p w:rsidR="00937378" w:rsidRDefault="00937378" w:rsidP="00E3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0F3"/>
    <w:multiLevelType w:val="hybridMultilevel"/>
    <w:tmpl w:val="959873E6"/>
    <w:lvl w:ilvl="0" w:tplc="A6663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6E4A"/>
    <w:multiLevelType w:val="hybridMultilevel"/>
    <w:tmpl w:val="A926C7B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A2882"/>
    <w:multiLevelType w:val="hybridMultilevel"/>
    <w:tmpl w:val="6BC60074"/>
    <w:lvl w:ilvl="0" w:tplc="D4762F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1B4C12"/>
    <w:multiLevelType w:val="hybridMultilevel"/>
    <w:tmpl w:val="20B2A6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E47B7B"/>
    <w:multiLevelType w:val="hybridMultilevel"/>
    <w:tmpl w:val="7F4AD5F4"/>
    <w:lvl w:ilvl="0" w:tplc="8430A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F4D06EC"/>
    <w:multiLevelType w:val="multilevel"/>
    <w:tmpl w:val="30F0F2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7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95E42"/>
    <w:multiLevelType w:val="hybridMultilevel"/>
    <w:tmpl w:val="5A6C376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02D60"/>
    <w:multiLevelType w:val="hybridMultilevel"/>
    <w:tmpl w:val="14F4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816C2"/>
    <w:multiLevelType w:val="hybridMultilevel"/>
    <w:tmpl w:val="9716A532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8744270"/>
    <w:multiLevelType w:val="hybridMultilevel"/>
    <w:tmpl w:val="06E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87602"/>
    <w:multiLevelType w:val="hybridMultilevel"/>
    <w:tmpl w:val="73E2295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40C16"/>
    <w:multiLevelType w:val="hybridMultilevel"/>
    <w:tmpl w:val="33AE1B28"/>
    <w:lvl w:ilvl="0" w:tplc="5030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9202F"/>
    <w:multiLevelType w:val="hybridMultilevel"/>
    <w:tmpl w:val="B3E26968"/>
    <w:lvl w:ilvl="0" w:tplc="10A87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42C63"/>
    <w:multiLevelType w:val="hybridMultilevel"/>
    <w:tmpl w:val="FD2AE7D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F3FF2"/>
    <w:multiLevelType w:val="multilevel"/>
    <w:tmpl w:val="B88EA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2CE3F81"/>
    <w:multiLevelType w:val="hybridMultilevel"/>
    <w:tmpl w:val="92C6427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020F1"/>
    <w:multiLevelType w:val="hybridMultilevel"/>
    <w:tmpl w:val="783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B23CB"/>
    <w:multiLevelType w:val="hybridMultilevel"/>
    <w:tmpl w:val="D9E8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E2D2A"/>
    <w:multiLevelType w:val="hybridMultilevel"/>
    <w:tmpl w:val="9C7A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50137"/>
    <w:multiLevelType w:val="hybridMultilevel"/>
    <w:tmpl w:val="B31A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B0973"/>
    <w:multiLevelType w:val="hybridMultilevel"/>
    <w:tmpl w:val="5F141B84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F77667"/>
    <w:multiLevelType w:val="hybridMultilevel"/>
    <w:tmpl w:val="C48CC70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6"/>
  </w:num>
  <w:num w:numId="5">
    <w:abstractNumId w:val="11"/>
  </w:num>
  <w:num w:numId="6">
    <w:abstractNumId w:val="18"/>
  </w:num>
  <w:num w:numId="7">
    <w:abstractNumId w:val="24"/>
  </w:num>
  <w:num w:numId="8">
    <w:abstractNumId w:val="8"/>
  </w:num>
  <w:num w:numId="9">
    <w:abstractNumId w:val="16"/>
  </w:num>
  <w:num w:numId="10">
    <w:abstractNumId w:val="9"/>
  </w:num>
  <w:num w:numId="11">
    <w:abstractNumId w:val="3"/>
  </w:num>
  <w:num w:numId="12">
    <w:abstractNumId w:val="14"/>
  </w:num>
  <w:num w:numId="13">
    <w:abstractNumId w:val="26"/>
  </w:num>
  <w:num w:numId="14">
    <w:abstractNumId w:val="7"/>
  </w:num>
  <w:num w:numId="15">
    <w:abstractNumId w:val="29"/>
  </w:num>
  <w:num w:numId="16">
    <w:abstractNumId w:val="19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30"/>
  </w:num>
  <w:num w:numId="22">
    <w:abstractNumId w:val="20"/>
  </w:num>
  <w:num w:numId="23">
    <w:abstractNumId w:val="22"/>
  </w:num>
  <w:num w:numId="24">
    <w:abstractNumId w:val="32"/>
  </w:num>
  <w:num w:numId="25">
    <w:abstractNumId w:val="12"/>
  </w:num>
  <w:num w:numId="26">
    <w:abstractNumId w:val="27"/>
  </w:num>
  <w:num w:numId="27">
    <w:abstractNumId w:val="25"/>
  </w:num>
  <w:num w:numId="28">
    <w:abstractNumId w:val="17"/>
  </w:num>
  <w:num w:numId="29">
    <w:abstractNumId w:val="2"/>
  </w:num>
  <w:num w:numId="30">
    <w:abstractNumId w:val="4"/>
  </w:num>
  <w:num w:numId="31">
    <w:abstractNumId w:val="0"/>
  </w:num>
  <w:num w:numId="32">
    <w:abstractNumId w:val="28"/>
  </w:num>
  <w:num w:numId="33">
    <w:abstractNumId w:val="1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FD"/>
    <w:rsid w:val="0001205B"/>
    <w:rsid w:val="000326D0"/>
    <w:rsid w:val="00040925"/>
    <w:rsid w:val="00050E54"/>
    <w:rsid w:val="0005245F"/>
    <w:rsid w:val="0005604F"/>
    <w:rsid w:val="00066C9D"/>
    <w:rsid w:val="00066E22"/>
    <w:rsid w:val="000717FD"/>
    <w:rsid w:val="000748E9"/>
    <w:rsid w:val="00074AB6"/>
    <w:rsid w:val="00074BDB"/>
    <w:rsid w:val="00075C6B"/>
    <w:rsid w:val="00076046"/>
    <w:rsid w:val="00083E36"/>
    <w:rsid w:val="000932ED"/>
    <w:rsid w:val="00094EE8"/>
    <w:rsid w:val="00096327"/>
    <w:rsid w:val="00097CC5"/>
    <w:rsid w:val="000B51C7"/>
    <w:rsid w:val="000B77A8"/>
    <w:rsid w:val="000C7148"/>
    <w:rsid w:val="000C79F7"/>
    <w:rsid w:val="000D699C"/>
    <w:rsid w:val="000E0BC7"/>
    <w:rsid w:val="000E343A"/>
    <w:rsid w:val="000E3ED4"/>
    <w:rsid w:val="000F7F3B"/>
    <w:rsid w:val="00101A72"/>
    <w:rsid w:val="0010735F"/>
    <w:rsid w:val="00107F00"/>
    <w:rsid w:val="00112C0F"/>
    <w:rsid w:val="001160B3"/>
    <w:rsid w:val="00136D46"/>
    <w:rsid w:val="00150874"/>
    <w:rsid w:val="001514B5"/>
    <w:rsid w:val="0015512A"/>
    <w:rsid w:val="00156249"/>
    <w:rsid w:val="001612B1"/>
    <w:rsid w:val="0016168C"/>
    <w:rsid w:val="0017487F"/>
    <w:rsid w:val="00176DF2"/>
    <w:rsid w:val="001A1A10"/>
    <w:rsid w:val="001B2120"/>
    <w:rsid w:val="001B5B24"/>
    <w:rsid w:val="001B7B91"/>
    <w:rsid w:val="001C7330"/>
    <w:rsid w:val="001D3AD3"/>
    <w:rsid w:val="001D4D08"/>
    <w:rsid w:val="001D680E"/>
    <w:rsid w:val="001F5231"/>
    <w:rsid w:val="001F6C84"/>
    <w:rsid w:val="00200F9E"/>
    <w:rsid w:val="00215265"/>
    <w:rsid w:val="00260321"/>
    <w:rsid w:val="00270019"/>
    <w:rsid w:val="00271197"/>
    <w:rsid w:val="00280C37"/>
    <w:rsid w:val="00283C87"/>
    <w:rsid w:val="00286723"/>
    <w:rsid w:val="002B0B8E"/>
    <w:rsid w:val="002B4D25"/>
    <w:rsid w:val="002B77DB"/>
    <w:rsid w:val="002C4722"/>
    <w:rsid w:val="002D0FC8"/>
    <w:rsid w:val="002D2057"/>
    <w:rsid w:val="002D2700"/>
    <w:rsid w:val="002D3D31"/>
    <w:rsid w:val="002F30AE"/>
    <w:rsid w:val="002F53C9"/>
    <w:rsid w:val="002F77BF"/>
    <w:rsid w:val="00303E79"/>
    <w:rsid w:val="003066EC"/>
    <w:rsid w:val="00310F63"/>
    <w:rsid w:val="00314996"/>
    <w:rsid w:val="003262C3"/>
    <w:rsid w:val="0034287B"/>
    <w:rsid w:val="0034661B"/>
    <w:rsid w:val="003474E6"/>
    <w:rsid w:val="00360DBB"/>
    <w:rsid w:val="00365D70"/>
    <w:rsid w:val="00373CDA"/>
    <w:rsid w:val="00381418"/>
    <w:rsid w:val="00390B10"/>
    <w:rsid w:val="003932E6"/>
    <w:rsid w:val="00397EE2"/>
    <w:rsid w:val="003B6981"/>
    <w:rsid w:val="003C330C"/>
    <w:rsid w:val="003D02CE"/>
    <w:rsid w:val="003E31ED"/>
    <w:rsid w:val="003E4A35"/>
    <w:rsid w:val="003E6A62"/>
    <w:rsid w:val="003F1018"/>
    <w:rsid w:val="00406CFF"/>
    <w:rsid w:val="004134E5"/>
    <w:rsid w:val="00414549"/>
    <w:rsid w:val="00435AF2"/>
    <w:rsid w:val="00437FB6"/>
    <w:rsid w:val="004417CA"/>
    <w:rsid w:val="00443F91"/>
    <w:rsid w:val="00473C06"/>
    <w:rsid w:val="00473DF8"/>
    <w:rsid w:val="00483D5F"/>
    <w:rsid w:val="00485E74"/>
    <w:rsid w:val="00485EA5"/>
    <w:rsid w:val="00490385"/>
    <w:rsid w:val="00490E70"/>
    <w:rsid w:val="004A28AA"/>
    <w:rsid w:val="004A7E82"/>
    <w:rsid w:val="004B0852"/>
    <w:rsid w:val="004D026D"/>
    <w:rsid w:val="004D2644"/>
    <w:rsid w:val="004E2056"/>
    <w:rsid w:val="004E4F44"/>
    <w:rsid w:val="004F1840"/>
    <w:rsid w:val="004F30B2"/>
    <w:rsid w:val="004F59BF"/>
    <w:rsid w:val="004F6ABD"/>
    <w:rsid w:val="0050178B"/>
    <w:rsid w:val="005065A2"/>
    <w:rsid w:val="00507771"/>
    <w:rsid w:val="00515164"/>
    <w:rsid w:val="00515362"/>
    <w:rsid w:val="00517469"/>
    <w:rsid w:val="00521F55"/>
    <w:rsid w:val="00531D1C"/>
    <w:rsid w:val="005337BA"/>
    <w:rsid w:val="00537ACA"/>
    <w:rsid w:val="00552412"/>
    <w:rsid w:val="00553E62"/>
    <w:rsid w:val="00560C98"/>
    <w:rsid w:val="00577447"/>
    <w:rsid w:val="00595E28"/>
    <w:rsid w:val="005A54CA"/>
    <w:rsid w:val="005A6828"/>
    <w:rsid w:val="005A7DF3"/>
    <w:rsid w:val="005C0746"/>
    <w:rsid w:val="005C6DD7"/>
    <w:rsid w:val="005E271F"/>
    <w:rsid w:val="005E4C90"/>
    <w:rsid w:val="005F1545"/>
    <w:rsid w:val="006005E3"/>
    <w:rsid w:val="006035BD"/>
    <w:rsid w:val="00622CE3"/>
    <w:rsid w:val="006235BC"/>
    <w:rsid w:val="006237F6"/>
    <w:rsid w:val="0062686A"/>
    <w:rsid w:val="00632559"/>
    <w:rsid w:val="00635A24"/>
    <w:rsid w:val="00642D22"/>
    <w:rsid w:val="006553C2"/>
    <w:rsid w:val="00656EDE"/>
    <w:rsid w:val="00660E96"/>
    <w:rsid w:val="006720FF"/>
    <w:rsid w:val="0068431A"/>
    <w:rsid w:val="006874F0"/>
    <w:rsid w:val="006A0B54"/>
    <w:rsid w:val="006A3A7F"/>
    <w:rsid w:val="006A426A"/>
    <w:rsid w:val="006B4788"/>
    <w:rsid w:val="006B65CC"/>
    <w:rsid w:val="006C0889"/>
    <w:rsid w:val="006D3AA5"/>
    <w:rsid w:val="006D7B7A"/>
    <w:rsid w:val="006E34C2"/>
    <w:rsid w:val="006E515F"/>
    <w:rsid w:val="006E6DA5"/>
    <w:rsid w:val="006F2367"/>
    <w:rsid w:val="006F69B5"/>
    <w:rsid w:val="0070594F"/>
    <w:rsid w:val="00706D9B"/>
    <w:rsid w:val="00711C15"/>
    <w:rsid w:val="00713503"/>
    <w:rsid w:val="00717608"/>
    <w:rsid w:val="00721432"/>
    <w:rsid w:val="0072455A"/>
    <w:rsid w:val="00724F8B"/>
    <w:rsid w:val="00726B56"/>
    <w:rsid w:val="007310B1"/>
    <w:rsid w:val="00736E23"/>
    <w:rsid w:val="00744BAA"/>
    <w:rsid w:val="0074511D"/>
    <w:rsid w:val="00751F66"/>
    <w:rsid w:val="0075295A"/>
    <w:rsid w:val="0075410A"/>
    <w:rsid w:val="0075758C"/>
    <w:rsid w:val="00760B53"/>
    <w:rsid w:val="00763643"/>
    <w:rsid w:val="00765ED9"/>
    <w:rsid w:val="00777FDA"/>
    <w:rsid w:val="007905B2"/>
    <w:rsid w:val="0079226A"/>
    <w:rsid w:val="007A30EE"/>
    <w:rsid w:val="007A409D"/>
    <w:rsid w:val="007B2E0B"/>
    <w:rsid w:val="007C6115"/>
    <w:rsid w:val="007C7753"/>
    <w:rsid w:val="007D3C54"/>
    <w:rsid w:val="007D692D"/>
    <w:rsid w:val="007D6F2A"/>
    <w:rsid w:val="007D7053"/>
    <w:rsid w:val="007E0B93"/>
    <w:rsid w:val="007E4CF2"/>
    <w:rsid w:val="007F0A36"/>
    <w:rsid w:val="00807510"/>
    <w:rsid w:val="00821E0A"/>
    <w:rsid w:val="00823065"/>
    <w:rsid w:val="00827B40"/>
    <w:rsid w:val="00847050"/>
    <w:rsid w:val="008545EE"/>
    <w:rsid w:val="008566FD"/>
    <w:rsid w:val="008578EA"/>
    <w:rsid w:val="00881646"/>
    <w:rsid w:val="008863F0"/>
    <w:rsid w:val="008936D8"/>
    <w:rsid w:val="008A102D"/>
    <w:rsid w:val="008A61B8"/>
    <w:rsid w:val="008B04A6"/>
    <w:rsid w:val="008B201B"/>
    <w:rsid w:val="008B35FD"/>
    <w:rsid w:val="008B7846"/>
    <w:rsid w:val="008B7F67"/>
    <w:rsid w:val="008C767E"/>
    <w:rsid w:val="008D1576"/>
    <w:rsid w:val="008D336E"/>
    <w:rsid w:val="008E0C74"/>
    <w:rsid w:val="008F50C7"/>
    <w:rsid w:val="00903435"/>
    <w:rsid w:val="00903C47"/>
    <w:rsid w:val="009156BE"/>
    <w:rsid w:val="0092646C"/>
    <w:rsid w:val="00926F6E"/>
    <w:rsid w:val="009310CD"/>
    <w:rsid w:val="00931489"/>
    <w:rsid w:val="00937378"/>
    <w:rsid w:val="0094163E"/>
    <w:rsid w:val="00953BD6"/>
    <w:rsid w:val="00956A9A"/>
    <w:rsid w:val="00956E2C"/>
    <w:rsid w:val="009603EF"/>
    <w:rsid w:val="009604E8"/>
    <w:rsid w:val="00980BB2"/>
    <w:rsid w:val="0098734E"/>
    <w:rsid w:val="009D6E9E"/>
    <w:rsid w:val="009E1F95"/>
    <w:rsid w:val="009F03A9"/>
    <w:rsid w:val="009F69D0"/>
    <w:rsid w:val="00A0301B"/>
    <w:rsid w:val="00A06FEA"/>
    <w:rsid w:val="00A15916"/>
    <w:rsid w:val="00A24840"/>
    <w:rsid w:val="00A3259C"/>
    <w:rsid w:val="00A45DCE"/>
    <w:rsid w:val="00A47DD6"/>
    <w:rsid w:val="00A520E2"/>
    <w:rsid w:val="00A5571A"/>
    <w:rsid w:val="00A607F4"/>
    <w:rsid w:val="00A613FA"/>
    <w:rsid w:val="00A62FD4"/>
    <w:rsid w:val="00A74605"/>
    <w:rsid w:val="00A777DA"/>
    <w:rsid w:val="00A77889"/>
    <w:rsid w:val="00A77D89"/>
    <w:rsid w:val="00A8607D"/>
    <w:rsid w:val="00A93BE3"/>
    <w:rsid w:val="00AA5E5C"/>
    <w:rsid w:val="00AB489B"/>
    <w:rsid w:val="00AB4E43"/>
    <w:rsid w:val="00AC3BD4"/>
    <w:rsid w:val="00AC54D6"/>
    <w:rsid w:val="00AE0450"/>
    <w:rsid w:val="00AE0E1F"/>
    <w:rsid w:val="00AE3A20"/>
    <w:rsid w:val="00AE3A8D"/>
    <w:rsid w:val="00B00486"/>
    <w:rsid w:val="00B175D9"/>
    <w:rsid w:val="00B2774C"/>
    <w:rsid w:val="00B40CAC"/>
    <w:rsid w:val="00B411E8"/>
    <w:rsid w:val="00B43FD7"/>
    <w:rsid w:val="00B5290D"/>
    <w:rsid w:val="00B660D9"/>
    <w:rsid w:val="00B71561"/>
    <w:rsid w:val="00B75174"/>
    <w:rsid w:val="00B75FDC"/>
    <w:rsid w:val="00B80A65"/>
    <w:rsid w:val="00B857AC"/>
    <w:rsid w:val="00BA26DA"/>
    <w:rsid w:val="00BA58C9"/>
    <w:rsid w:val="00BB1EA4"/>
    <w:rsid w:val="00BC2916"/>
    <w:rsid w:val="00BD0962"/>
    <w:rsid w:val="00BE1A51"/>
    <w:rsid w:val="00BE5D69"/>
    <w:rsid w:val="00BE79AD"/>
    <w:rsid w:val="00BF07BE"/>
    <w:rsid w:val="00BF1D0B"/>
    <w:rsid w:val="00BF62C0"/>
    <w:rsid w:val="00C002FA"/>
    <w:rsid w:val="00C10768"/>
    <w:rsid w:val="00C12047"/>
    <w:rsid w:val="00C26A04"/>
    <w:rsid w:val="00C26B05"/>
    <w:rsid w:val="00C36463"/>
    <w:rsid w:val="00C43D48"/>
    <w:rsid w:val="00C519AB"/>
    <w:rsid w:val="00C5384C"/>
    <w:rsid w:val="00C6002B"/>
    <w:rsid w:val="00C6468D"/>
    <w:rsid w:val="00C7755B"/>
    <w:rsid w:val="00C77B3F"/>
    <w:rsid w:val="00C8281D"/>
    <w:rsid w:val="00C841E0"/>
    <w:rsid w:val="00C949C2"/>
    <w:rsid w:val="00CA4910"/>
    <w:rsid w:val="00CA49FC"/>
    <w:rsid w:val="00CC0FC3"/>
    <w:rsid w:val="00CD5A6A"/>
    <w:rsid w:val="00CD5C2C"/>
    <w:rsid w:val="00CD735E"/>
    <w:rsid w:val="00CE66A1"/>
    <w:rsid w:val="00CF058B"/>
    <w:rsid w:val="00CF088F"/>
    <w:rsid w:val="00D0176A"/>
    <w:rsid w:val="00D0692D"/>
    <w:rsid w:val="00D151B0"/>
    <w:rsid w:val="00D167BA"/>
    <w:rsid w:val="00D261B7"/>
    <w:rsid w:val="00D277EB"/>
    <w:rsid w:val="00D32FCF"/>
    <w:rsid w:val="00D42A00"/>
    <w:rsid w:val="00D44ECF"/>
    <w:rsid w:val="00D507C9"/>
    <w:rsid w:val="00D57D5D"/>
    <w:rsid w:val="00D9053F"/>
    <w:rsid w:val="00D936AA"/>
    <w:rsid w:val="00DB4D51"/>
    <w:rsid w:val="00DC4723"/>
    <w:rsid w:val="00DE0FC0"/>
    <w:rsid w:val="00DE40B4"/>
    <w:rsid w:val="00DE436E"/>
    <w:rsid w:val="00DE6BAC"/>
    <w:rsid w:val="00DE7DA1"/>
    <w:rsid w:val="00DF0DE9"/>
    <w:rsid w:val="00DF53A5"/>
    <w:rsid w:val="00E00E76"/>
    <w:rsid w:val="00E014D1"/>
    <w:rsid w:val="00E01634"/>
    <w:rsid w:val="00E143E8"/>
    <w:rsid w:val="00E27689"/>
    <w:rsid w:val="00E358FD"/>
    <w:rsid w:val="00E45B20"/>
    <w:rsid w:val="00E50BB8"/>
    <w:rsid w:val="00E520F2"/>
    <w:rsid w:val="00E57C9E"/>
    <w:rsid w:val="00E62BDA"/>
    <w:rsid w:val="00E71AC0"/>
    <w:rsid w:val="00E749A4"/>
    <w:rsid w:val="00E75BD0"/>
    <w:rsid w:val="00E75C9F"/>
    <w:rsid w:val="00E80761"/>
    <w:rsid w:val="00E851AF"/>
    <w:rsid w:val="00E862AB"/>
    <w:rsid w:val="00E878B2"/>
    <w:rsid w:val="00EA5E09"/>
    <w:rsid w:val="00EA67D8"/>
    <w:rsid w:val="00EB2A0F"/>
    <w:rsid w:val="00EB35D8"/>
    <w:rsid w:val="00ED3859"/>
    <w:rsid w:val="00ED5E3A"/>
    <w:rsid w:val="00EE430F"/>
    <w:rsid w:val="00F179E3"/>
    <w:rsid w:val="00F203E6"/>
    <w:rsid w:val="00F3213F"/>
    <w:rsid w:val="00F423D7"/>
    <w:rsid w:val="00F50A84"/>
    <w:rsid w:val="00F5180B"/>
    <w:rsid w:val="00F56B2E"/>
    <w:rsid w:val="00F623AB"/>
    <w:rsid w:val="00F65172"/>
    <w:rsid w:val="00F7544C"/>
    <w:rsid w:val="00F775BF"/>
    <w:rsid w:val="00F853ED"/>
    <w:rsid w:val="00F86EF9"/>
    <w:rsid w:val="00F92387"/>
    <w:rsid w:val="00FA55A4"/>
    <w:rsid w:val="00FB274D"/>
    <w:rsid w:val="00FC1E05"/>
    <w:rsid w:val="00FD33BD"/>
    <w:rsid w:val="00FD45C4"/>
    <w:rsid w:val="00FF25B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531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1D1C"/>
    <w:rPr>
      <w:rFonts w:ascii="Times New Roman" w:eastAsia="Times New Roman" w:hAnsi="Times New Roman"/>
      <w:sz w:val="16"/>
      <w:szCs w:val="16"/>
    </w:rPr>
  </w:style>
  <w:style w:type="paragraph" w:styleId="af3">
    <w:name w:val="Body Text"/>
    <w:basedOn w:val="a"/>
    <w:link w:val="af4"/>
    <w:uiPriority w:val="99"/>
    <w:semiHidden/>
    <w:unhideWhenUsed/>
    <w:rsid w:val="003932E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932E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531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1D1C"/>
    <w:rPr>
      <w:rFonts w:ascii="Times New Roman" w:eastAsia="Times New Roman" w:hAnsi="Times New Roman"/>
      <w:sz w:val="16"/>
      <w:szCs w:val="16"/>
    </w:rPr>
  </w:style>
  <w:style w:type="paragraph" w:styleId="af3">
    <w:name w:val="Body Text"/>
    <w:basedOn w:val="a"/>
    <w:link w:val="af4"/>
    <w:uiPriority w:val="99"/>
    <w:semiHidden/>
    <w:unhideWhenUsed/>
    <w:rsid w:val="003932E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932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3149</CharactersWithSpaces>
  <SharedDoc>false</SharedDoc>
  <HLinks>
    <vt:vector size="18" baseType="variant">
      <vt:variant>
        <vt:i4>6881391</vt:i4>
      </vt:variant>
      <vt:variant>
        <vt:i4>6</vt:i4>
      </vt:variant>
      <vt:variant>
        <vt:i4>0</vt:i4>
      </vt:variant>
      <vt:variant>
        <vt:i4>5</vt:i4>
      </vt:variant>
      <vt:variant>
        <vt:lpwstr>http://www.edu.ru/modules.php?op=modload&amp;name=Web_Links&amp;file=index&amp;l_op=viewlink&amp;cid=2655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http://www.vzfei-de.ru/index-ea=1&amp;ln=20&amp;chp=showpage&amp;num=632</vt:lpwstr>
      </vt:variant>
      <vt:variant>
        <vt:lpwstr/>
      </vt:variant>
      <vt:variant>
        <vt:i4>4915203</vt:i4>
      </vt:variant>
      <vt:variant>
        <vt:i4>0</vt:i4>
      </vt:variant>
      <vt:variant>
        <vt:i4>0</vt:i4>
      </vt:variant>
      <vt:variant>
        <vt:i4>5</vt:i4>
      </vt:variant>
      <vt:variant>
        <vt:lpwstr>http://www.aup.ru/books/i002.htm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Natalia</cp:lastModifiedBy>
  <cp:revision>2</cp:revision>
  <cp:lastPrinted>2011-04-26T11:16:00Z</cp:lastPrinted>
  <dcterms:created xsi:type="dcterms:W3CDTF">2014-06-17T13:40:00Z</dcterms:created>
  <dcterms:modified xsi:type="dcterms:W3CDTF">2014-06-17T13:40:00Z</dcterms:modified>
</cp:coreProperties>
</file>