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4" w:rsidRPr="004075AE" w:rsidRDefault="00527D04" w:rsidP="00527D04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527D04" w:rsidRPr="00414F3F" w:rsidRDefault="00527D04" w:rsidP="00527D0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527D04" w:rsidRPr="00643BEB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ИСТОРИЯ</w:t>
      </w:r>
    </w:p>
    <w:p w:rsidR="00527D04" w:rsidRPr="00860826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</w:rPr>
      </w:pPr>
    </w:p>
    <w:p w:rsidR="00527D04" w:rsidRPr="00F32E4B" w:rsidRDefault="00527D04" w:rsidP="00527D0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CF6110" w:rsidRPr="00CF6110" w:rsidRDefault="00CF6110" w:rsidP="00CF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bookmarkStart w:id="0" w:name="_GoBack"/>
      <w:bookmarkEnd w:id="0"/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CF6110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CF6110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DF0E5C" w:rsidRPr="00365DF2" w:rsidRDefault="00DF0E5C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414"/>
        <w:jc w:val="both"/>
        <w:rPr>
          <w:i/>
        </w:rPr>
      </w:pPr>
    </w:p>
    <w:p w:rsidR="00527D04" w:rsidRDefault="00527D04" w:rsidP="00527D0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1623C7">
        <w:t xml:space="preserve">дисциплина входит в </w:t>
      </w:r>
      <w:r>
        <w:t>общий гуманитарный и социально-экономический цикл.</w:t>
      </w:r>
    </w:p>
    <w:p w:rsidR="00527D04" w:rsidRPr="00967D36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527D04" w:rsidRPr="00CC6A6C" w:rsidRDefault="00527D04" w:rsidP="00527D0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527D04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527D04" w:rsidRPr="00DF0E5C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967D36">
        <w:t xml:space="preserve">В результате освоения дисциплины обучающийся должен </w:t>
      </w:r>
      <w:r w:rsidRPr="00DF0E5C">
        <w:rPr>
          <w:b/>
          <w:i/>
        </w:rPr>
        <w:t>уметь: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ориентироваться в современной экономической, политической и культурной ситуации в России и мире;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527D04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527D04" w:rsidRPr="00DF0E5C" w:rsidRDefault="00527D04" w:rsidP="0052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967D36">
        <w:t xml:space="preserve">В результате освоения дисциплины обучающийся должен </w:t>
      </w:r>
      <w:r w:rsidRPr="00DF0E5C">
        <w:rPr>
          <w:b/>
          <w:i/>
        </w:rPr>
        <w:t>знать: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основные направления развития ключевых регионов мира на рубеже веков (</w:t>
      </w:r>
      <w:r>
        <w:rPr>
          <w:lang w:val="en-US"/>
        </w:rPr>
        <w:t>XX</w:t>
      </w:r>
      <w:r w:rsidRPr="00561079">
        <w:t>-</w:t>
      </w:r>
      <w:r>
        <w:rPr>
          <w:lang w:val="en-US"/>
        </w:rPr>
        <w:t>XXI</w:t>
      </w:r>
      <w:r>
        <w:t xml:space="preserve"> вв.);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сущность и причины локальных, региональных межгосударственных конфликтов  в конце </w:t>
      </w:r>
      <w:r>
        <w:rPr>
          <w:lang w:val="en-US"/>
        </w:rPr>
        <w:t>XX</w:t>
      </w:r>
      <w:r>
        <w:t xml:space="preserve"> начале </w:t>
      </w:r>
      <w:r>
        <w:rPr>
          <w:lang w:val="en-US"/>
        </w:rPr>
        <w:t>XXI</w:t>
      </w:r>
      <w:r>
        <w:t xml:space="preserve"> в.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назначение ООН, НАТО, ЕС и других организаций и основные направления их деятельности;</w:t>
      </w:r>
    </w:p>
    <w:p w:rsidR="00527D04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 роли науки, культуры и религии в сохранении и укреплении национальных и государственных традиций;</w:t>
      </w:r>
    </w:p>
    <w:p w:rsidR="00527D04" w:rsidRPr="005D1DF6" w:rsidRDefault="00527D04" w:rsidP="00527D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содержание и назначение важнейших правовых и законодательных актов мирового и регионального значения.</w:t>
      </w:r>
    </w:p>
    <w:p w:rsidR="00527D04" w:rsidRDefault="00527D04"/>
    <w:sectPr w:rsidR="00527D04" w:rsidSect="00E9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D04"/>
    <w:rsid w:val="001467BC"/>
    <w:rsid w:val="00167244"/>
    <w:rsid w:val="00527D04"/>
    <w:rsid w:val="007C1D46"/>
    <w:rsid w:val="00CF6110"/>
    <w:rsid w:val="00DF0E5C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7D04"/>
    <w:pPr>
      <w:ind w:left="720"/>
      <w:contextualSpacing/>
    </w:pPr>
  </w:style>
  <w:style w:type="paragraph" w:styleId="a4">
    <w:name w:val="Body Text"/>
    <w:basedOn w:val="a"/>
    <w:link w:val="a5"/>
    <w:rsid w:val="00527D04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527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2015-06-25T02:40:00Z</dcterms:created>
  <dcterms:modified xsi:type="dcterms:W3CDTF">2016-04-21T08:11:00Z</dcterms:modified>
</cp:coreProperties>
</file>