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F5" w:rsidRDefault="00764AF5" w:rsidP="0076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764AF5" w:rsidRDefault="00764AF5" w:rsidP="00764AF5">
      <w:pPr>
        <w:jc w:val="center"/>
        <w:rPr>
          <w:b/>
          <w:sz w:val="28"/>
          <w:szCs w:val="28"/>
        </w:rPr>
      </w:pPr>
    </w:p>
    <w:p w:rsidR="00764AF5" w:rsidRDefault="00764AF5" w:rsidP="0076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 УЧЕБНОЙ ДИСЦИПЛИНЫ</w:t>
      </w:r>
    </w:p>
    <w:p w:rsidR="00764AF5" w:rsidRDefault="00764AF5" w:rsidP="00764AF5">
      <w:pPr>
        <w:jc w:val="center"/>
        <w:rPr>
          <w:b/>
          <w:sz w:val="28"/>
          <w:szCs w:val="28"/>
        </w:rPr>
      </w:pPr>
    </w:p>
    <w:p w:rsidR="00764AF5" w:rsidRDefault="00764AF5" w:rsidP="00764A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«ГЕОГРАФИЯ»</w:t>
      </w:r>
    </w:p>
    <w:p w:rsidR="00764AF5" w:rsidRDefault="00764AF5" w:rsidP="00764AF5">
      <w:pPr>
        <w:ind w:firstLine="720"/>
        <w:rPr>
          <w:sz w:val="28"/>
          <w:szCs w:val="28"/>
        </w:rPr>
      </w:pP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z w:val="24"/>
          <w:szCs w:val="22"/>
        </w:rPr>
        <w:t>Рабочая  программа составлена на основе примерной программы учебной дисциплины «География»</w:t>
      </w:r>
      <w:r>
        <w:rPr>
          <w:sz w:val="24"/>
          <w:szCs w:val="22"/>
        </w:rPr>
        <w:t xml:space="preserve"> для среднего (полного) образования базового уровня</w:t>
      </w:r>
      <w:r>
        <w:rPr>
          <w:sz w:val="24"/>
          <w:szCs w:val="22"/>
        </w:rPr>
        <w:t>.</w:t>
      </w: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pacing w:val="-4"/>
          <w:sz w:val="24"/>
          <w:szCs w:val="22"/>
        </w:rPr>
        <w:t xml:space="preserve">Структура рабочей программы по географии на базовом уровне ориентируется, прежде всего, на формирование общей культуры и мировоззрения, обучающихся </w:t>
      </w:r>
      <w:r>
        <w:rPr>
          <w:spacing w:val="-4"/>
          <w:sz w:val="24"/>
          <w:szCs w:val="22"/>
        </w:rPr>
        <w:t>техникума</w:t>
      </w:r>
      <w:bookmarkStart w:id="0" w:name="_GoBack"/>
      <w:bookmarkEnd w:id="0"/>
      <w:r>
        <w:rPr>
          <w:spacing w:val="-4"/>
          <w:sz w:val="24"/>
          <w:szCs w:val="22"/>
        </w:rPr>
        <w:t>, а также решение воспитательных и развивающих задач общего образования, задач социализации личности.</w:t>
      </w: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z w:val="24"/>
          <w:szCs w:val="22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z w:val="24"/>
          <w:szCs w:val="22"/>
        </w:rPr>
        <w:t>Он завершает формирование у обучающихся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</w:t>
      </w: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z w:val="24"/>
          <w:szCs w:val="22"/>
        </w:rPr>
        <w:t xml:space="preserve">Содержание курса призвано сформировать у </w:t>
      </w:r>
      <w:proofErr w:type="gramStart"/>
      <w:r>
        <w:rPr>
          <w:sz w:val="24"/>
          <w:szCs w:val="22"/>
        </w:rPr>
        <w:t>обучающихся</w:t>
      </w:r>
      <w:proofErr w:type="gramEnd"/>
      <w:r>
        <w:rPr>
          <w:sz w:val="24"/>
          <w:szCs w:val="22"/>
        </w:rPr>
        <w:t xml:space="preserve"> целостное представление о современном мире, о месте России в этом мире, а также развить у обучающихся  познавательный интерес к другим народам и странам. Изучение географии в колледже на базовом уровне направлено на достижение следующих целей:</w:t>
      </w:r>
    </w:p>
    <w:p w:rsidR="00764AF5" w:rsidRDefault="00764AF5" w:rsidP="00764AF5">
      <w:pPr>
        <w:widowControl/>
        <w:numPr>
          <w:ilvl w:val="0"/>
          <w:numId w:val="1"/>
        </w:numPr>
        <w:overflowPunct w:val="0"/>
        <w:ind w:left="0" w:firstLine="425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освоение системы географических знаний </w:t>
      </w:r>
      <w:r>
        <w:rPr>
          <w:sz w:val="24"/>
          <w:szCs w:val="22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>
        <w:rPr>
          <w:sz w:val="24"/>
          <w:szCs w:val="22"/>
        </w:rPr>
        <w:t xml:space="preserve">;, </w:t>
      </w:r>
      <w:proofErr w:type="gramEnd"/>
      <w:r>
        <w:rPr>
          <w:sz w:val="24"/>
          <w:szCs w:val="22"/>
        </w:rPr>
        <w:t>методах изучения географического пространства, разнообразии его объектов и процессов;</w:t>
      </w:r>
    </w:p>
    <w:p w:rsidR="00764AF5" w:rsidRDefault="00764AF5" w:rsidP="00764AF5">
      <w:pPr>
        <w:widowControl/>
        <w:numPr>
          <w:ilvl w:val="0"/>
          <w:numId w:val="1"/>
        </w:numPr>
        <w:overflowPunct w:val="0"/>
        <w:ind w:left="0" w:firstLine="397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>овладение умениями</w:t>
      </w:r>
      <w:r>
        <w:rPr>
          <w:sz w:val="24"/>
          <w:szCs w:val="22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sz w:val="24"/>
          <w:szCs w:val="22"/>
        </w:rPr>
        <w:t>геоэкологических</w:t>
      </w:r>
      <w:proofErr w:type="spellEnd"/>
      <w:r>
        <w:rPr>
          <w:sz w:val="24"/>
          <w:szCs w:val="22"/>
        </w:rPr>
        <w:t xml:space="preserve"> процессов и явлений;</w:t>
      </w:r>
    </w:p>
    <w:p w:rsidR="00764AF5" w:rsidRDefault="00764AF5" w:rsidP="00764AF5">
      <w:pPr>
        <w:widowControl/>
        <w:numPr>
          <w:ilvl w:val="0"/>
          <w:numId w:val="1"/>
        </w:numPr>
        <w:overflowPunct w:val="0"/>
        <w:ind w:left="0" w:firstLine="397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развитие </w:t>
      </w:r>
      <w:r>
        <w:rPr>
          <w:sz w:val="24"/>
          <w:szCs w:val="22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764AF5" w:rsidRDefault="00764AF5" w:rsidP="00764AF5">
      <w:pPr>
        <w:widowControl/>
        <w:numPr>
          <w:ilvl w:val="0"/>
          <w:numId w:val="1"/>
        </w:numPr>
        <w:overflowPunct w:val="0"/>
        <w:ind w:left="0" w:firstLine="397"/>
        <w:textAlignment w:val="baseline"/>
        <w:rPr>
          <w:sz w:val="24"/>
          <w:szCs w:val="22"/>
        </w:rPr>
      </w:pPr>
      <w:r>
        <w:rPr>
          <w:b/>
          <w:spacing w:val="10"/>
          <w:sz w:val="24"/>
          <w:szCs w:val="22"/>
        </w:rPr>
        <w:t>воспитание</w:t>
      </w:r>
      <w:r>
        <w:rPr>
          <w:spacing w:val="10"/>
          <w:sz w:val="24"/>
          <w:szCs w:val="22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764AF5" w:rsidRDefault="00764AF5" w:rsidP="00764AF5">
      <w:pPr>
        <w:widowControl/>
        <w:numPr>
          <w:ilvl w:val="0"/>
          <w:numId w:val="1"/>
        </w:numPr>
        <w:overflowPunct w:val="0"/>
        <w:ind w:left="0" w:firstLine="397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>использование</w:t>
      </w:r>
      <w:r>
        <w:rPr>
          <w:sz w:val="24"/>
          <w:szCs w:val="22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764AF5" w:rsidRDefault="00764AF5" w:rsidP="00764AF5">
      <w:pPr>
        <w:numPr>
          <w:ilvl w:val="0"/>
          <w:numId w:val="2"/>
        </w:numPr>
        <w:ind w:left="0" w:firstLine="397"/>
        <w:rPr>
          <w:sz w:val="24"/>
          <w:szCs w:val="22"/>
        </w:rPr>
      </w:pPr>
      <w:r>
        <w:rPr>
          <w:b/>
          <w:sz w:val="24"/>
          <w:szCs w:val="22"/>
        </w:rPr>
        <w:t>нахождения и применения</w:t>
      </w:r>
      <w:r>
        <w:rPr>
          <w:sz w:val="24"/>
          <w:szCs w:val="22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764AF5" w:rsidRDefault="00764AF5" w:rsidP="00764AF5">
      <w:pPr>
        <w:numPr>
          <w:ilvl w:val="0"/>
          <w:numId w:val="3"/>
        </w:numPr>
        <w:ind w:left="0" w:firstLine="397"/>
        <w:rPr>
          <w:sz w:val="24"/>
          <w:szCs w:val="22"/>
        </w:rPr>
      </w:pPr>
      <w:r>
        <w:rPr>
          <w:b/>
          <w:sz w:val="24"/>
          <w:szCs w:val="22"/>
        </w:rPr>
        <w:t>понимания</w:t>
      </w:r>
      <w:r>
        <w:rPr>
          <w:sz w:val="24"/>
          <w:szCs w:val="22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64AF5" w:rsidRDefault="00764AF5" w:rsidP="00764AF5">
      <w:pPr>
        <w:ind w:firstLine="425"/>
        <w:rPr>
          <w:b/>
          <w:sz w:val="24"/>
          <w:szCs w:val="22"/>
        </w:rPr>
      </w:pP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z w:val="24"/>
          <w:szCs w:val="22"/>
        </w:rPr>
        <w:t xml:space="preserve">Рабочая программа предусматривает формирование у обучающихся </w:t>
      </w:r>
      <w:proofErr w:type="spellStart"/>
      <w:r>
        <w:rPr>
          <w:sz w:val="24"/>
          <w:szCs w:val="22"/>
        </w:rPr>
        <w:t>общеучебных</w:t>
      </w:r>
      <w:proofErr w:type="spellEnd"/>
      <w:r>
        <w:rPr>
          <w:sz w:val="24"/>
          <w:szCs w:val="22"/>
        </w:rPr>
        <w:t xml:space="preserve"> умений и навыков, овладение универсальными способами деятельности:</w:t>
      </w: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z w:val="24"/>
          <w:szCs w:val="22"/>
        </w:rPr>
        <w:t xml:space="preserve">— умения работать с картами различной тематики и разнообразными </w:t>
      </w:r>
      <w:r>
        <w:rPr>
          <w:sz w:val="24"/>
          <w:szCs w:val="22"/>
        </w:rPr>
        <w:lastRenderedPageBreak/>
        <w:t>статистическими материалами;</w:t>
      </w: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z w:val="24"/>
          <w:szCs w:val="22"/>
        </w:rPr>
        <w:t>— 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z w:val="24"/>
          <w:szCs w:val="22"/>
        </w:rPr>
        <w:t>— поиск нужной информации по заданной теме в источниках различного типа, в том числе в геоинформационных системах;</w:t>
      </w: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z w:val="24"/>
          <w:szCs w:val="22"/>
        </w:rPr>
        <w:t>— обоснование суждений, доказательств; объяснение положений, ситуаций, явлений и процессов;</w:t>
      </w: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z w:val="24"/>
          <w:szCs w:val="22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764AF5" w:rsidRDefault="00764AF5" w:rsidP="00764AF5">
      <w:pPr>
        <w:ind w:firstLine="425"/>
        <w:rPr>
          <w:sz w:val="24"/>
          <w:szCs w:val="22"/>
        </w:rPr>
      </w:pP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z w:val="24"/>
          <w:szCs w:val="22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pacing w:val="-4"/>
          <w:sz w:val="24"/>
          <w:szCs w:val="22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764AF5" w:rsidRDefault="00764AF5" w:rsidP="00764AF5">
      <w:pPr>
        <w:ind w:firstLine="425"/>
        <w:rPr>
          <w:sz w:val="24"/>
          <w:szCs w:val="22"/>
        </w:rPr>
      </w:pPr>
      <w:r>
        <w:rPr>
          <w:sz w:val="24"/>
          <w:szCs w:val="22"/>
        </w:rPr>
        <w:t>В рубрике «Использовать приобретенные знания и умения в практической деятельности и повседневной жизни» 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64AF5" w:rsidRDefault="00764AF5" w:rsidP="00764AF5">
      <w:pPr>
        <w:shd w:val="clear" w:color="auto" w:fill="FFFFFF"/>
        <w:tabs>
          <w:tab w:val="left" w:pos="9071"/>
          <w:tab w:val="left" w:pos="9590"/>
        </w:tabs>
        <w:ind w:firstLine="425"/>
        <w:rPr>
          <w:sz w:val="24"/>
        </w:rPr>
      </w:pPr>
      <w:r>
        <w:rPr>
          <w:bCs/>
          <w:sz w:val="24"/>
        </w:rPr>
        <w:t>Изучение географии планируется проводить в виде теоретических и практических занятий, с</w:t>
      </w:r>
      <w:r>
        <w:rPr>
          <w:sz w:val="24"/>
        </w:rPr>
        <w:t xml:space="preserve"> выполнением групповых и индивидуальных заданий,  различных видов проверки и самопроверки знаний и умений.</w:t>
      </w:r>
    </w:p>
    <w:p w:rsidR="00764AF5" w:rsidRDefault="00764AF5" w:rsidP="00764AF5">
      <w:pPr>
        <w:pStyle w:val="2"/>
        <w:tabs>
          <w:tab w:val="left" w:pos="9071"/>
        </w:tabs>
        <w:spacing w:after="0" w:line="240" w:lineRule="auto"/>
        <w:ind w:firstLine="425"/>
        <w:rPr>
          <w:sz w:val="24"/>
        </w:rPr>
      </w:pPr>
      <w:r>
        <w:rPr>
          <w:sz w:val="24"/>
        </w:rPr>
        <w:t>Время на внеаудиторную самостоятельную работу обучающихся используется при подготовке рефератов и других самостоятельных работ.</w:t>
      </w:r>
    </w:p>
    <w:p w:rsidR="00764AF5" w:rsidRDefault="00764AF5" w:rsidP="00764AF5">
      <w:pPr>
        <w:pStyle w:val="2"/>
        <w:tabs>
          <w:tab w:val="left" w:pos="9071"/>
        </w:tabs>
        <w:spacing w:after="0" w:line="240" w:lineRule="auto"/>
        <w:ind w:firstLine="425"/>
        <w:rPr>
          <w:sz w:val="24"/>
        </w:rPr>
      </w:pPr>
      <w:r>
        <w:rPr>
          <w:sz w:val="24"/>
        </w:rPr>
        <w:t xml:space="preserve">При обучении географии используются личностно-ориентированные технологии, технологии критического мышления и технологии, направленные на действие, </w:t>
      </w:r>
      <w:proofErr w:type="spellStart"/>
      <w:r>
        <w:rPr>
          <w:sz w:val="24"/>
        </w:rPr>
        <w:t>деятельностные</w:t>
      </w:r>
      <w:proofErr w:type="spellEnd"/>
      <w:r>
        <w:rPr>
          <w:sz w:val="24"/>
        </w:rPr>
        <w:t xml:space="preserve"> и проектные технологии.</w:t>
      </w:r>
    </w:p>
    <w:p w:rsidR="00764AF5" w:rsidRDefault="00764AF5" w:rsidP="00764AF5">
      <w:pPr>
        <w:pStyle w:val="2"/>
        <w:tabs>
          <w:tab w:val="left" w:pos="9071"/>
        </w:tabs>
        <w:spacing w:after="0" w:line="240" w:lineRule="auto"/>
        <w:ind w:firstLine="425"/>
        <w:rPr>
          <w:sz w:val="24"/>
        </w:rPr>
      </w:pPr>
      <w:proofErr w:type="spellStart"/>
      <w:r>
        <w:rPr>
          <w:sz w:val="24"/>
        </w:rPr>
        <w:t>Промежуточная</w:t>
      </w:r>
      <w:r>
        <w:rPr>
          <w:sz w:val="24"/>
        </w:rPr>
        <w:t>аттестация</w:t>
      </w:r>
      <w:proofErr w:type="spellEnd"/>
      <w:r>
        <w:rPr>
          <w:sz w:val="24"/>
        </w:rPr>
        <w:t xml:space="preserve"> по дисциплине – дифференцированный зачёт.</w:t>
      </w:r>
    </w:p>
    <w:p w:rsidR="00764AF5" w:rsidRDefault="00764AF5" w:rsidP="00764AF5">
      <w:pPr>
        <w:rPr>
          <w:sz w:val="24"/>
          <w:szCs w:val="24"/>
        </w:rPr>
      </w:pPr>
    </w:p>
    <w:p w:rsidR="00764AF5" w:rsidRDefault="00764AF5" w:rsidP="00764AF5">
      <w:pPr>
        <w:rPr>
          <w:sz w:val="24"/>
          <w:szCs w:val="24"/>
        </w:rPr>
      </w:pPr>
    </w:p>
    <w:p w:rsidR="00044E48" w:rsidRDefault="00044E48"/>
    <w:sectPr w:rsidR="0004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DFF"/>
    <w:multiLevelType w:val="hybridMultilevel"/>
    <w:tmpl w:val="3B884E78"/>
    <w:lvl w:ilvl="0" w:tplc="D4762F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D2D81"/>
    <w:multiLevelType w:val="hybridMultilevel"/>
    <w:tmpl w:val="B45E20E0"/>
    <w:lvl w:ilvl="0" w:tplc="D4762F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B9147DC"/>
    <w:multiLevelType w:val="hybridMultilevel"/>
    <w:tmpl w:val="2EC47B58"/>
    <w:lvl w:ilvl="0" w:tplc="D4762F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9E"/>
    <w:rsid w:val="00044E48"/>
    <w:rsid w:val="00764AF5"/>
    <w:rsid w:val="008C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4A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64AF5"/>
    <w:rPr>
      <w:rFonts w:eastAsia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64A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64AF5"/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cp:lastPrinted>2015-11-13T06:00:00Z</cp:lastPrinted>
  <dcterms:created xsi:type="dcterms:W3CDTF">2015-11-13T05:55:00Z</dcterms:created>
  <dcterms:modified xsi:type="dcterms:W3CDTF">2015-11-13T06:00:00Z</dcterms:modified>
</cp:coreProperties>
</file>